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F347B2C" w14:textId="77777777" w:rsidR="00A650B0" w:rsidRPr="00B441A9" w:rsidRDefault="00A650B0" w:rsidP="00A650B0">
      <w:pPr>
        <w:widowControl/>
        <w:spacing w:before="300" w:after="300" w:line="360" w:lineRule="atLeast"/>
        <w:jc w:val="center"/>
        <w:rPr>
          <w:rFonts w:ascii="宋体" w:eastAsia="宋体" w:hAnsi="宋体" w:cs="宋体"/>
          <w:kern w:val="0"/>
          <w:sz w:val="24"/>
          <w:szCs w:val="24"/>
        </w:rPr>
      </w:pPr>
      <w:r w:rsidRPr="00B441A9">
        <w:rPr>
          <w:rFonts w:ascii="方正小标宋简体" w:eastAsia="方正小标宋简体" w:hAnsi="Times New Roman" w:cs="Times New Roman" w:hint="eastAsia"/>
          <w:kern w:val="0"/>
          <w:sz w:val="36"/>
          <w:szCs w:val="36"/>
        </w:rPr>
        <w:t>国家语委科研项目2021年度选题指南</w:t>
      </w:r>
    </w:p>
    <w:p w14:paraId="6B65F4C3" w14:textId="77777777" w:rsidR="00A650B0" w:rsidRPr="00B441A9" w:rsidRDefault="00A650B0" w:rsidP="00A650B0">
      <w:pPr>
        <w:widowControl/>
        <w:spacing w:before="300" w:after="300" w:line="360" w:lineRule="atLeast"/>
        <w:rPr>
          <w:rFonts w:ascii="宋体" w:eastAsia="宋体" w:hAnsi="宋体" w:cs="宋体"/>
          <w:kern w:val="0"/>
          <w:sz w:val="24"/>
          <w:szCs w:val="24"/>
        </w:rPr>
      </w:pPr>
      <w:r w:rsidRPr="00B441A9">
        <w:rPr>
          <w:rFonts w:ascii="黑体" w:eastAsia="黑体" w:hAnsi="黑体" w:cs="Times New Roman" w:hint="eastAsia"/>
          <w:kern w:val="0"/>
          <w:sz w:val="32"/>
          <w:szCs w:val="32"/>
        </w:rPr>
        <w:t>一、重大项目</w:t>
      </w:r>
    </w:p>
    <w:p w14:paraId="416BDC5E" w14:textId="77777777" w:rsidR="00A650B0" w:rsidRPr="00B441A9" w:rsidRDefault="00A650B0" w:rsidP="00A650B0">
      <w:pPr>
        <w:widowControl/>
        <w:spacing w:before="300" w:after="300" w:line="360" w:lineRule="atLeast"/>
        <w:rPr>
          <w:rFonts w:ascii="宋体" w:eastAsia="宋体" w:hAnsi="宋体" w:cs="宋体"/>
          <w:kern w:val="0"/>
          <w:sz w:val="24"/>
          <w:szCs w:val="24"/>
        </w:rPr>
      </w:pPr>
      <w:r w:rsidRPr="00B441A9">
        <w:rPr>
          <w:rFonts w:ascii="仿宋_GB2312" w:eastAsia="仿宋_GB2312" w:hAnsi="Times New Roman" w:cs="Times New Roman" w:hint="eastAsia"/>
          <w:kern w:val="0"/>
          <w:sz w:val="32"/>
          <w:szCs w:val="32"/>
        </w:rPr>
        <w:t>1.我国语言文字治理体系现状及创新研究</w:t>
      </w:r>
    </w:p>
    <w:p w14:paraId="61F1E1FB" w14:textId="77777777" w:rsidR="00A650B0" w:rsidRPr="00B441A9" w:rsidRDefault="00A650B0" w:rsidP="00A650B0">
      <w:pPr>
        <w:widowControl/>
        <w:spacing w:before="300" w:after="300" w:line="360" w:lineRule="atLeast"/>
        <w:rPr>
          <w:rFonts w:ascii="宋体" w:eastAsia="宋体" w:hAnsi="宋体" w:cs="宋体"/>
          <w:kern w:val="0"/>
          <w:sz w:val="24"/>
          <w:szCs w:val="24"/>
        </w:rPr>
      </w:pPr>
      <w:r w:rsidRPr="00B441A9">
        <w:rPr>
          <w:rFonts w:ascii="仿宋_GB2312" w:eastAsia="仿宋_GB2312" w:hAnsi="Times New Roman" w:cs="Times New Roman" w:hint="eastAsia"/>
          <w:kern w:val="0"/>
          <w:sz w:val="32"/>
          <w:szCs w:val="32"/>
        </w:rPr>
        <w:t>2.语言文字事业服务乡村振兴战略的路径与举措研究</w:t>
      </w:r>
    </w:p>
    <w:p w14:paraId="1777403D" w14:textId="77777777" w:rsidR="00A650B0" w:rsidRPr="00B441A9" w:rsidRDefault="00A650B0" w:rsidP="00A650B0">
      <w:pPr>
        <w:widowControl/>
        <w:spacing w:before="300" w:after="300" w:line="360" w:lineRule="atLeast"/>
        <w:rPr>
          <w:rFonts w:ascii="宋体" w:eastAsia="宋体" w:hAnsi="宋体" w:cs="宋体"/>
          <w:kern w:val="0"/>
          <w:sz w:val="24"/>
          <w:szCs w:val="24"/>
        </w:rPr>
      </w:pPr>
      <w:r w:rsidRPr="00B441A9">
        <w:rPr>
          <w:rFonts w:ascii="仿宋_GB2312" w:eastAsia="仿宋_GB2312" w:hAnsi="Times New Roman" w:cs="Times New Roman" w:hint="eastAsia"/>
          <w:kern w:val="0"/>
          <w:sz w:val="32"/>
          <w:szCs w:val="32"/>
        </w:rPr>
        <w:t>3.中国语言学话语体系建设与传播研究</w:t>
      </w:r>
    </w:p>
    <w:p w14:paraId="54E826C5" w14:textId="77777777" w:rsidR="00A650B0" w:rsidRPr="00B441A9" w:rsidRDefault="00A650B0" w:rsidP="00A650B0">
      <w:pPr>
        <w:widowControl/>
        <w:spacing w:before="300" w:after="300" w:line="360" w:lineRule="atLeast"/>
        <w:rPr>
          <w:rFonts w:ascii="宋体" w:eastAsia="宋体" w:hAnsi="宋体" w:cs="宋体"/>
          <w:kern w:val="0"/>
          <w:sz w:val="24"/>
          <w:szCs w:val="24"/>
        </w:rPr>
      </w:pPr>
      <w:r w:rsidRPr="00B441A9">
        <w:rPr>
          <w:rFonts w:ascii="仿宋_GB2312" w:eastAsia="仿宋_GB2312" w:hAnsi="Times New Roman" w:cs="Times New Roman" w:hint="eastAsia"/>
          <w:kern w:val="0"/>
          <w:sz w:val="32"/>
          <w:szCs w:val="32"/>
        </w:rPr>
        <w:t>4.海南自由贸易</w:t>
      </w:r>
      <w:proofErr w:type="gramStart"/>
      <w:r w:rsidRPr="00B441A9">
        <w:rPr>
          <w:rFonts w:ascii="仿宋_GB2312" w:eastAsia="仿宋_GB2312" w:hAnsi="Times New Roman" w:cs="Times New Roman" w:hint="eastAsia"/>
          <w:kern w:val="0"/>
          <w:sz w:val="32"/>
          <w:szCs w:val="32"/>
        </w:rPr>
        <w:t>港语言</w:t>
      </w:r>
      <w:proofErr w:type="gramEnd"/>
      <w:r w:rsidRPr="00B441A9">
        <w:rPr>
          <w:rFonts w:ascii="仿宋_GB2312" w:eastAsia="仿宋_GB2312" w:hAnsi="Times New Roman" w:cs="Times New Roman" w:hint="eastAsia"/>
          <w:kern w:val="0"/>
          <w:sz w:val="32"/>
          <w:szCs w:val="32"/>
        </w:rPr>
        <w:t>服务研究</w:t>
      </w:r>
    </w:p>
    <w:p w14:paraId="69243FC3" w14:textId="77777777" w:rsidR="00A650B0" w:rsidRPr="00B441A9" w:rsidRDefault="00A650B0" w:rsidP="00A650B0">
      <w:pPr>
        <w:widowControl/>
        <w:spacing w:before="300" w:after="300" w:line="360" w:lineRule="atLeast"/>
        <w:rPr>
          <w:rFonts w:ascii="宋体" w:eastAsia="宋体" w:hAnsi="宋体" w:cs="宋体"/>
          <w:kern w:val="0"/>
          <w:sz w:val="24"/>
          <w:szCs w:val="24"/>
        </w:rPr>
      </w:pPr>
      <w:r w:rsidRPr="00B441A9">
        <w:rPr>
          <w:rFonts w:ascii="仿宋_GB2312" w:eastAsia="仿宋_GB2312" w:hAnsi="Times New Roman" w:cs="Times New Roman" w:hint="eastAsia"/>
          <w:kern w:val="0"/>
          <w:sz w:val="32"/>
          <w:szCs w:val="32"/>
        </w:rPr>
        <w:t>5.基于数字化的红色文化资源开发与有效传播</w:t>
      </w:r>
    </w:p>
    <w:p w14:paraId="2EAF00C5" w14:textId="77777777" w:rsidR="00A650B0" w:rsidRPr="00B441A9" w:rsidRDefault="00A650B0" w:rsidP="00A650B0">
      <w:pPr>
        <w:widowControl/>
        <w:spacing w:before="300" w:after="300" w:line="360" w:lineRule="atLeast"/>
        <w:rPr>
          <w:rFonts w:ascii="宋体" w:eastAsia="宋体" w:hAnsi="宋体" w:cs="宋体"/>
          <w:kern w:val="0"/>
          <w:sz w:val="24"/>
          <w:szCs w:val="24"/>
        </w:rPr>
      </w:pPr>
      <w:r w:rsidRPr="00B441A9">
        <w:rPr>
          <w:rFonts w:ascii="黑体" w:eastAsia="黑体" w:hAnsi="黑体" w:cs="Times New Roman" w:hint="eastAsia"/>
          <w:kern w:val="0"/>
          <w:sz w:val="32"/>
          <w:szCs w:val="32"/>
        </w:rPr>
        <w:t>二、重点项目</w:t>
      </w:r>
    </w:p>
    <w:p w14:paraId="0ABD52BF" w14:textId="77777777" w:rsidR="00A650B0" w:rsidRPr="00B441A9" w:rsidRDefault="00A650B0" w:rsidP="00A650B0">
      <w:pPr>
        <w:widowControl/>
        <w:spacing w:before="300" w:after="300" w:line="360" w:lineRule="atLeast"/>
        <w:rPr>
          <w:rFonts w:ascii="宋体" w:eastAsia="宋体" w:hAnsi="宋体" w:cs="宋体"/>
          <w:kern w:val="0"/>
          <w:sz w:val="24"/>
          <w:szCs w:val="24"/>
        </w:rPr>
      </w:pPr>
      <w:r w:rsidRPr="00B441A9">
        <w:rPr>
          <w:rFonts w:ascii="仿宋_GB2312" w:eastAsia="仿宋_GB2312" w:hAnsi="Times New Roman" w:cs="Times New Roman" w:hint="eastAsia"/>
          <w:kern w:val="0"/>
          <w:sz w:val="32"/>
          <w:szCs w:val="32"/>
        </w:rPr>
        <w:t>1.新时代</w:t>
      </w:r>
      <w:proofErr w:type="gramStart"/>
      <w:r w:rsidRPr="00B441A9">
        <w:rPr>
          <w:rFonts w:ascii="仿宋_GB2312" w:eastAsia="仿宋_GB2312" w:hAnsi="Times New Roman" w:cs="Times New Roman" w:hint="eastAsia"/>
          <w:kern w:val="0"/>
          <w:sz w:val="32"/>
          <w:szCs w:val="32"/>
        </w:rPr>
        <w:t>语言国情</w:t>
      </w:r>
      <w:proofErr w:type="gramEnd"/>
      <w:r w:rsidRPr="00B441A9">
        <w:rPr>
          <w:rFonts w:ascii="仿宋_GB2312" w:eastAsia="仿宋_GB2312" w:hAnsi="Times New Roman" w:cs="Times New Roman" w:hint="eastAsia"/>
          <w:kern w:val="0"/>
          <w:sz w:val="32"/>
          <w:szCs w:val="32"/>
        </w:rPr>
        <w:t>调查方案研究</w:t>
      </w:r>
    </w:p>
    <w:p w14:paraId="1C1C2050" w14:textId="77777777" w:rsidR="00A650B0" w:rsidRPr="00B441A9" w:rsidRDefault="00A650B0" w:rsidP="00A650B0">
      <w:pPr>
        <w:widowControl/>
        <w:spacing w:before="300" w:after="300" w:line="360" w:lineRule="atLeast"/>
        <w:rPr>
          <w:rFonts w:ascii="宋体" w:eastAsia="宋体" w:hAnsi="宋体" w:cs="宋体"/>
          <w:kern w:val="0"/>
          <w:sz w:val="24"/>
          <w:szCs w:val="24"/>
        </w:rPr>
      </w:pPr>
      <w:r w:rsidRPr="00B441A9">
        <w:rPr>
          <w:rFonts w:ascii="仿宋_GB2312" w:eastAsia="仿宋_GB2312" w:hAnsi="Times New Roman" w:cs="Times New Roman" w:hint="eastAsia"/>
          <w:kern w:val="0"/>
          <w:sz w:val="32"/>
          <w:szCs w:val="32"/>
        </w:rPr>
        <w:t>2.我国语言文字标准国际化方略及路径研究</w:t>
      </w:r>
    </w:p>
    <w:p w14:paraId="7E105601" w14:textId="77777777" w:rsidR="00A650B0" w:rsidRPr="00B441A9" w:rsidRDefault="00A650B0" w:rsidP="00A650B0">
      <w:pPr>
        <w:widowControl/>
        <w:spacing w:before="300" w:after="300" w:line="360" w:lineRule="atLeast"/>
        <w:rPr>
          <w:rFonts w:ascii="宋体" w:eastAsia="宋体" w:hAnsi="宋体" w:cs="宋体"/>
          <w:kern w:val="0"/>
          <w:sz w:val="24"/>
          <w:szCs w:val="24"/>
        </w:rPr>
      </w:pPr>
      <w:r w:rsidRPr="00B441A9">
        <w:rPr>
          <w:rFonts w:ascii="仿宋_GB2312" w:eastAsia="仿宋_GB2312" w:hAnsi="Times New Roman" w:cs="Times New Roman" w:hint="eastAsia"/>
          <w:spacing w:val="-6"/>
          <w:kern w:val="0"/>
          <w:sz w:val="32"/>
          <w:szCs w:val="32"/>
        </w:rPr>
        <w:t>3.民族地区农村语言使用状况与经济社会发展研究</w:t>
      </w:r>
    </w:p>
    <w:p w14:paraId="53C0665D" w14:textId="77777777" w:rsidR="00A650B0" w:rsidRPr="00B441A9" w:rsidRDefault="00A650B0" w:rsidP="00A650B0">
      <w:pPr>
        <w:widowControl/>
        <w:spacing w:before="300" w:after="300" w:line="360" w:lineRule="atLeast"/>
        <w:rPr>
          <w:rFonts w:ascii="宋体" w:eastAsia="宋体" w:hAnsi="宋体" w:cs="宋体"/>
          <w:kern w:val="0"/>
          <w:sz w:val="24"/>
          <w:szCs w:val="24"/>
        </w:rPr>
      </w:pPr>
      <w:r w:rsidRPr="00B441A9">
        <w:rPr>
          <w:rFonts w:ascii="仿宋_GB2312" w:eastAsia="仿宋_GB2312" w:hAnsi="Times New Roman" w:cs="Times New Roman" w:hint="eastAsia"/>
          <w:kern w:val="0"/>
          <w:sz w:val="32"/>
          <w:szCs w:val="32"/>
        </w:rPr>
        <w:t>4.基础教育汉字分级标准研究</w:t>
      </w:r>
    </w:p>
    <w:p w14:paraId="1723DD52" w14:textId="77777777" w:rsidR="00A650B0" w:rsidRPr="00B441A9" w:rsidRDefault="00A650B0" w:rsidP="00A650B0">
      <w:pPr>
        <w:widowControl/>
        <w:spacing w:before="300" w:after="300" w:line="360" w:lineRule="atLeast"/>
        <w:rPr>
          <w:rFonts w:ascii="宋体" w:eastAsia="宋体" w:hAnsi="宋体" w:cs="宋体"/>
          <w:kern w:val="0"/>
          <w:sz w:val="24"/>
          <w:szCs w:val="24"/>
        </w:rPr>
      </w:pPr>
      <w:r w:rsidRPr="00B441A9">
        <w:rPr>
          <w:rFonts w:ascii="仿宋_GB2312" w:eastAsia="仿宋_GB2312" w:hAnsi="Times New Roman" w:cs="Times New Roman" w:hint="eastAsia"/>
          <w:kern w:val="0"/>
          <w:sz w:val="32"/>
          <w:szCs w:val="32"/>
        </w:rPr>
        <w:t>5.机器合成语音（普通话）的评测标准研究</w:t>
      </w:r>
    </w:p>
    <w:p w14:paraId="55EE5CF8" w14:textId="77777777" w:rsidR="00A650B0" w:rsidRPr="00B441A9" w:rsidRDefault="00A650B0" w:rsidP="00A650B0">
      <w:pPr>
        <w:widowControl/>
        <w:spacing w:before="300" w:after="300" w:line="360" w:lineRule="atLeast"/>
        <w:rPr>
          <w:rFonts w:ascii="宋体" w:eastAsia="宋体" w:hAnsi="宋体" w:cs="宋体"/>
          <w:kern w:val="0"/>
          <w:sz w:val="24"/>
          <w:szCs w:val="24"/>
        </w:rPr>
      </w:pPr>
      <w:r w:rsidRPr="00B441A9">
        <w:rPr>
          <w:rFonts w:ascii="仿宋_GB2312" w:eastAsia="仿宋_GB2312" w:hAnsi="Times New Roman" w:cs="Times New Roman" w:hint="eastAsia"/>
          <w:kern w:val="0"/>
          <w:sz w:val="32"/>
          <w:szCs w:val="32"/>
        </w:rPr>
        <w:t>6.健康中国建设中的语言问题研究</w:t>
      </w:r>
    </w:p>
    <w:p w14:paraId="34716931" w14:textId="77777777" w:rsidR="00A650B0" w:rsidRPr="00B441A9" w:rsidRDefault="00A650B0" w:rsidP="00A650B0">
      <w:pPr>
        <w:widowControl/>
        <w:spacing w:before="300" w:after="300" w:line="360" w:lineRule="atLeast"/>
        <w:rPr>
          <w:rFonts w:ascii="宋体" w:eastAsia="宋体" w:hAnsi="宋体" w:cs="宋体"/>
          <w:kern w:val="0"/>
          <w:sz w:val="24"/>
          <w:szCs w:val="24"/>
        </w:rPr>
      </w:pPr>
      <w:r w:rsidRPr="00B441A9">
        <w:rPr>
          <w:rFonts w:ascii="仿宋_GB2312" w:eastAsia="仿宋_GB2312" w:hAnsi="Times New Roman" w:cs="Times New Roman" w:hint="eastAsia"/>
          <w:kern w:val="0"/>
          <w:sz w:val="32"/>
          <w:szCs w:val="32"/>
        </w:rPr>
        <w:t>7.海外华文教育与传承新动向研究</w:t>
      </w:r>
    </w:p>
    <w:p w14:paraId="7DDD4122" w14:textId="77777777" w:rsidR="00A650B0" w:rsidRPr="00B441A9" w:rsidRDefault="00A650B0" w:rsidP="00A650B0">
      <w:pPr>
        <w:widowControl/>
        <w:spacing w:before="300" w:after="300" w:line="360" w:lineRule="atLeast"/>
        <w:rPr>
          <w:rFonts w:ascii="宋体" w:eastAsia="宋体" w:hAnsi="宋体" w:cs="宋体"/>
          <w:kern w:val="0"/>
          <w:sz w:val="24"/>
          <w:szCs w:val="24"/>
        </w:rPr>
      </w:pPr>
      <w:r w:rsidRPr="00B441A9">
        <w:rPr>
          <w:rFonts w:ascii="仿宋_GB2312" w:eastAsia="仿宋_GB2312" w:hAnsi="Times New Roman" w:cs="Times New Roman" w:hint="eastAsia"/>
          <w:kern w:val="0"/>
          <w:sz w:val="32"/>
          <w:szCs w:val="32"/>
        </w:rPr>
        <w:lastRenderedPageBreak/>
        <w:t>8.服务</w:t>
      </w:r>
      <w:proofErr w:type="gramStart"/>
      <w:r w:rsidRPr="00B441A9">
        <w:rPr>
          <w:rFonts w:ascii="仿宋_GB2312" w:eastAsia="仿宋_GB2312" w:hAnsi="Times New Roman" w:cs="Times New Roman" w:hint="eastAsia"/>
          <w:kern w:val="0"/>
          <w:sz w:val="32"/>
          <w:szCs w:val="32"/>
        </w:rPr>
        <w:t>文明互鉴的</w:t>
      </w:r>
      <w:proofErr w:type="gramEnd"/>
      <w:r w:rsidRPr="00B441A9">
        <w:rPr>
          <w:rFonts w:ascii="仿宋_GB2312" w:eastAsia="仿宋_GB2312" w:hAnsi="Times New Roman" w:cs="Times New Roman" w:hint="eastAsia"/>
          <w:kern w:val="0"/>
          <w:sz w:val="32"/>
          <w:szCs w:val="32"/>
        </w:rPr>
        <w:t>外语教育学科体系建设与实践研究</w:t>
      </w:r>
    </w:p>
    <w:p w14:paraId="2C18A85E" w14:textId="77777777" w:rsidR="00A650B0" w:rsidRPr="00B441A9" w:rsidRDefault="00A650B0" w:rsidP="00A650B0">
      <w:pPr>
        <w:widowControl/>
        <w:spacing w:before="300" w:after="300" w:line="360" w:lineRule="atLeast"/>
        <w:rPr>
          <w:rFonts w:ascii="宋体" w:eastAsia="宋体" w:hAnsi="宋体" w:cs="宋体"/>
          <w:kern w:val="0"/>
          <w:sz w:val="24"/>
          <w:szCs w:val="24"/>
        </w:rPr>
      </w:pPr>
      <w:r w:rsidRPr="00B441A9">
        <w:rPr>
          <w:rFonts w:ascii="仿宋_GB2312" w:eastAsia="仿宋_GB2312" w:hAnsi="Times New Roman" w:cs="Times New Roman" w:hint="eastAsia"/>
          <w:kern w:val="0"/>
          <w:sz w:val="32"/>
          <w:szCs w:val="32"/>
        </w:rPr>
        <w:t>9.中小学多语种外语教育研究</w:t>
      </w:r>
    </w:p>
    <w:p w14:paraId="48FFF118" w14:textId="77777777" w:rsidR="00A650B0" w:rsidRPr="00B441A9" w:rsidRDefault="00A650B0" w:rsidP="00A650B0">
      <w:pPr>
        <w:widowControl/>
        <w:spacing w:before="300" w:after="300" w:line="360" w:lineRule="atLeast"/>
        <w:rPr>
          <w:rFonts w:ascii="宋体" w:eastAsia="宋体" w:hAnsi="宋体" w:cs="宋体"/>
          <w:kern w:val="0"/>
          <w:sz w:val="24"/>
          <w:szCs w:val="24"/>
        </w:rPr>
      </w:pPr>
      <w:r w:rsidRPr="00B441A9">
        <w:rPr>
          <w:rFonts w:ascii="仿宋_GB2312" w:eastAsia="仿宋_GB2312" w:hAnsi="Times New Roman" w:cs="Times New Roman" w:hint="eastAsia"/>
          <w:kern w:val="0"/>
          <w:sz w:val="32"/>
          <w:szCs w:val="32"/>
        </w:rPr>
        <w:t>10.多模态语言舆情监测研究</w:t>
      </w:r>
    </w:p>
    <w:p w14:paraId="1DD1027B" w14:textId="77777777" w:rsidR="00A650B0" w:rsidRPr="00B441A9" w:rsidRDefault="00A650B0" w:rsidP="00A650B0">
      <w:pPr>
        <w:widowControl/>
        <w:spacing w:before="300" w:after="300" w:line="360" w:lineRule="atLeast"/>
        <w:rPr>
          <w:rFonts w:ascii="宋体" w:eastAsia="宋体" w:hAnsi="宋体" w:cs="宋体"/>
          <w:kern w:val="0"/>
          <w:sz w:val="24"/>
          <w:szCs w:val="24"/>
        </w:rPr>
      </w:pPr>
      <w:r w:rsidRPr="00B441A9">
        <w:rPr>
          <w:rFonts w:ascii="仿宋_GB2312" w:eastAsia="仿宋_GB2312" w:hAnsi="Times New Roman" w:cs="Times New Roman" w:hint="eastAsia"/>
          <w:kern w:val="0"/>
          <w:sz w:val="32"/>
          <w:szCs w:val="32"/>
        </w:rPr>
        <w:t>11.语言安全关键问题研究</w:t>
      </w:r>
    </w:p>
    <w:p w14:paraId="7658FD93" w14:textId="77777777" w:rsidR="00A650B0" w:rsidRPr="00B441A9" w:rsidRDefault="00A650B0" w:rsidP="00A650B0">
      <w:pPr>
        <w:widowControl/>
        <w:spacing w:before="300" w:after="300" w:line="360" w:lineRule="atLeast"/>
        <w:rPr>
          <w:rFonts w:ascii="宋体" w:eastAsia="宋体" w:hAnsi="宋体" w:cs="宋体"/>
          <w:kern w:val="0"/>
          <w:sz w:val="24"/>
          <w:szCs w:val="24"/>
        </w:rPr>
      </w:pPr>
      <w:r w:rsidRPr="00B441A9">
        <w:rPr>
          <w:rFonts w:ascii="仿宋_GB2312" w:eastAsia="仿宋_GB2312" w:hAnsi="Times New Roman" w:cs="Times New Roman" w:hint="eastAsia"/>
          <w:spacing w:val="-17"/>
          <w:kern w:val="0"/>
          <w:sz w:val="32"/>
          <w:szCs w:val="32"/>
        </w:rPr>
        <w:t>12.服务国家出版物规范管理的语言文字标准精细化和系统化研究</w:t>
      </w:r>
    </w:p>
    <w:p w14:paraId="4F04E8E3" w14:textId="77777777" w:rsidR="00A650B0" w:rsidRPr="00B441A9" w:rsidRDefault="00A650B0" w:rsidP="00A650B0">
      <w:pPr>
        <w:widowControl/>
        <w:spacing w:before="300" w:after="300" w:line="360" w:lineRule="atLeast"/>
        <w:rPr>
          <w:rFonts w:ascii="宋体" w:eastAsia="宋体" w:hAnsi="宋体" w:cs="宋体"/>
          <w:kern w:val="0"/>
          <w:sz w:val="24"/>
          <w:szCs w:val="24"/>
        </w:rPr>
      </w:pPr>
      <w:r w:rsidRPr="00B441A9">
        <w:rPr>
          <w:rFonts w:ascii="仿宋_GB2312" w:eastAsia="仿宋_GB2312" w:hAnsi="Times New Roman" w:cs="Times New Roman" w:hint="eastAsia"/>
          <w:kern w:val="0"/>
          <w:sz w:val="32"/>
          <w:szCs w:val="32"/>
        </w:rPr>
        <w:t>13.中文阅读障碍及干预研究</w:t>
      </w:r>
    </w:p>
    <w:p w14:paraId="0A67294E" w14:textId="77777777" w:rsidR="00A650B0" w:rsidRPr="00B441A9" w:rsidRDefault="00A650B0" w:rsidP="00A650B0">
      <w:pPr>
        <w:widowControl/>
        <w:spacing w:before="300" w:after="300" w:line="360" w:lineRule="atLeast"/>
        <w:rPr>
          <w:rFonts w:ascii="宋体" w:eastAsia="宋体" w:hAnsi="宋体" w:cs="宋体"/>
          <w:kern w:val="0"/>
          <w:sz w:val="24"/>
          <w:szCs w:val="24"/>
        </w:rPr>
      </w:pPr>
      <w:r w:rsidRPr="00B441A9">
        <w:rPr>
          <w:rFonts w:ascii="黑体" w:eastAsia="黑体" w:hAnsi="黑体" w:cs="Times New Roman" w:hint="eastAsia"/>
          <w:kern w:val="0"/>
          <w:sz w:val="32"/>
          <w:szCs w:val="32"/>
        </w:rPr>
        <w:t>三、一般项目</w:t>
      </w:r>
    </w:p>
    <w:p w14:paraId="32A84AD6" w14:textId="77777777" w:rsidR="00A650B0" w:rsidRPr="00B441A9" w:rsidRDefault="00A650B0" w:rsidP="00A650B0">
      <w:pPr>
        <w:widowControl/>
        <w:spacing w:before="300" w:after="300" w:line="360" w:lineRule="atLeast"/>
        <w:rPr>
          <w:rFonts w:ascii="宋体" w:eastAsia="宋体" w:hAnsi="宋体" w:cs="宋体"/>
          <w:kern w:val="0"/>
          <w:sz w:val="24"/>
          <w:szCs w:val="24"/>
        </w:rPr>
      </w:pPr>
      <w:r w:rsidRPr="00B441A9">
        <w:rPr>
          <w:rFonts w:ascii="仿宋_GB2312" w:eastAsia="仿宋_GB2312" w:hAnsi="Times New Roman" w:cs="Times New Roman" w:hint="eastAsia"/>
          <w:kern w:val="0"/>
          <w:sz w:val="32"/>
          <w:szCs w:val="32"/>
        </w:rPr>
        <w:t>1.中国语言生活研究的理念和方法研究</w:t>
      </w:r>
    </w:p>
    <w:p w14:paraId="7D4BC1BD" w14:textId="77777777" w:rsidR="00A650B0" w:rsidRPr="00B441A9" w:rsidRDefault="00A650B0" w:rsidP="00A650B0">
      <w:pPr>
        <w:widowControl/>
        <w:spacing w:before="300" w:after="300" w:line="360" w:lineRule="atLeast"/>
        <w:rPr>
          <w:rFonts w:ascii="宋体" w:eastAsia="宋体" w:hAnsi="宋体" w:cs="宋体"/>
          <w:kern w:val="0"/>
          <w:sz w:val="24"/>
          <w:szCs w:val="24"/>
        </w:rPr>
      </w:pPr>
      <w:r w:rsidRPr="00B441A9">
        <w:rPr>
          <w:rFonts w:ascii="仿宋_GB2312" w:eastAsia="仿宋_GB2312" w:hAnsi="Times New Roman" w:cs="Times New Roman" w:hint="eastAsia"/>
          <w:kern w:val="0"/>
          <w:sz w:val="32"/>
          <w:szCs w:val="32"/>
        </w:rPr>
        <w:t>2.语言文字事业服务生态文明建设研究</w:t>
      </w:r>
    </w:p>
    <w:p w14:paraId="5E54733C" w14:textId="77777777" w:rsidR="00A650B0" w:rsidRPr="00B441A9" w:rsidRDefault="00A650B0" w:rsidP="00A650B0">
      <w:pPr>
        <w:widowControl/>
        <w:spacing w:before="300" w:after="300" w:line="360" w:lineRule="atLeast"/>
        <w:rPr>
          <w:rFonts w:ascii="宋体" w:eastAsia="宋体" w:hAnsi="宋体" w:cs="宋体"/>
          <w:kern w:val="0"/>
          <w:sz w:val="24"/>
          <w:szCs w:val="24"/>
        </w:rPr>
      </w:pPr>
      <w:r w:rsidRPr="00B441A9">
        <w:rPr>
          <w:rFonts w:ascii="仿宋_GB2312" w:eastAsia="仿宋_GB2312" w:hAnsi="Times New Roman" w:cs="Times New Roman" w:hint="eastAsia"/>
          <w:kern w:val="0"/>
          <w:sz w:val="32"/>
          <w:szCs w:val="32"/>
        </w:rPr>
        <w:t>3.语言科技产业现状及发展趋势研究</w:t>
      </w:r>
    </w:p>
    <w:p w14:paraId="68D59D23" w14:textId="77777777" w:rsidR="00A650B0" w:rsidRPr="00B441A9" w:rsidRDefault="00A650B0" w:rsidP="00A650B0">
      <w:pPr>
        <w:widowControl/>
        <w:spacing w:before="300" w:after="300" w:line="360" w:lineRule="atLeast"/>
        <w:rPr>
          <w:rFonts w:ascii="宋体" w:eastAsia="宋体" w:hAnsi="宋体" w:cs="宋体"/>
          <w:kern w:val="0"/>
          <w:sz w:val="24"/>
          <w:szCs w:val="24"/>
        </w:rPr>
      </w:pPr>
      <w:r w:rsidRPr="00B441A9">
        <w:rPr>
          <w:rFonts w:ascii="仿宋_GB2312" w:eastAsia="仿宋_GB2312" w:hAnsi="Times New Roman" w:cs="Times New Roman" w:hint="eastAsia"/>
          <w:kern w:val="0"/>
          <w:sz w:val="32"/>
          <w:szCs w:val="32"/>
        </w:rPr>
        <w:t>4.</w:t>
      </w:r>
      <w:r w:rsidRPr="00B441A9">
        <w:rPr>
          <w:rFonts w:ascii="仿宋_GB2312" w:eastAsia="仿宋_GB2312" w:hAnsi="Times New Roman" w:cs="Times New Roman" w:hint="eastAsia"/>
          <w:spacing w:val="-6"/>
          <w:kern w:val="0"/>
          <w:sz w:val="32"/>
          <w:szCs w:val="32"/>
        </w:rPr>
        <w:t>机器输出自然语言（中文）的应用场景与存在问题研究</w:t>
      </w:r>
    </w:p>
    <w:p w14:paraId="65FA2779" w14:textId="77777777" w:rsidR="00A650B0" w:rsidRPr="00B441A9" w:rsidRDefault="00A650B0" w:rsidP="00A650B0">
      <w:pPr>
        <w:widowControl/>
        <w:spacing w:before="300" w:after="300" w:line="360" w:lineRule="atLeast"/>
        <w:rPr>
          <w:rFonts w:ascii="宋体" w:eastAsia="宋体" w:hAnsi="宋体" w:cs="宋体"/>
          <w:kern w:val="0"/>
          <w:sz w:val="24"/>
          <w:szCs w:val="24"/>
        </w:rPr>
      </w:pPr>
      <w:r w:rsidRPr="00B441A9">
        <w:rPr>
          <w:rFonts w:ascii="仿宋_GB2312" w:eastAsia="仿宋_GB2312" w:hAnsi="Times New Roman" w:cs="Times New Roman" w:hint="eastAsia"/>
          <w:kern w:val="0"/>
          <w:sz w:val="32"/>
          <w:szCs w:val="32"/>
        </w:rPr>
        <w:t>5.面向人工智能技术创新的语料库现状及建设路径研究</w:t>
      </w:r>
    </w:p>
    <w:p w14:paraId="48C92C0A" w14:textId="77777777" w:rsidR="00A650B0" w:rsidRPr="00B441A9" w:rsidRDefault="00A650B0" w:rsidP="00A650B0">
      <w:pPr>
        <w:widowControl/>
        <w:spacing w:before="300" w:after="300" w:line="360" w:lineRule="atLeast"/>
        <w:rPr>
          <w:rFonts w:ascii="宋体" w:eastAsia="宋体" w:hAnsi="宋体" w:cs="宋体"/>
          <w:kern w:val="0"/>
          <w:sz w:val="24"/>
          <w:szCs w:val="24"/>
        </w:rPr>
      </w:pPr>
      <w:r w:rsidRPr="00B441A9">
        <w:rPr>
          <w:rFonts w:ascii="楷体_GB2312" w:eastAsia="楷体_GB2312" w:hAnsi="Times New Roman" w:cs="Times New Roman" w:hint="eastAsia"/>
          <w:kern w:val="0"/>
          <w:sz w:val="32"/>
          <w:szCs w:val="32"/>
        </w:rPr>
        <w:t>（研究时间限期1年，研究成果为资政报告和调研报告）</w:t>
      </w:r>
    </w:p>
    <w:p w14:paraId="68AB68BA" w14:textId="77777777" w:rsidR="00A650B0" w:rsidRPr="00B441A9" w:rsidRDefault="00A650B0" w:rsidP="00A650B0">
      <w:pPr>
        <w:widowControl/>
        <w:spacing w:before="300" w:after="300" w:line="360" w:lineRule="atLeast"/>
        <w:rPr>
          <w:rFonts w:ascii="宋体" w:eastAsia="宋体" w:hAnsi="宋体" w:cs="宋体"/>
          <w:kern w:val="0"/>
          <w:sz w:val="24"/>
          <w:szCs w:val="24"/>
        </w:rPr>
      </w:pPr>
      <w:r w:rsidRPr="00B441A9">
        <w:rPr>
          <w:rFonts w:ascii="仿宋_GB2312" w:eastAsia="仿宋_GB2312" w:hAnsi="Times New Roman" w:cs="Times New Roman" w:hint="eastAsia"/>
          <w:kern w:val="0"/>
          <w:sz w:val="32"/>
          <w:szCs w:val="32"/>
        </w:rPr>
        <w:t>6.老年语言服务研究</w:t>
      </w:r>
    </w:p>
    <w:p w14:paraId="12DD9365" w14:textId="77777777" w:rsidR="00A650B0" w:rsidRPr="00B441A9" w:rsidRDefault="00A650B0" w:rsidP="00A650B0">
      <w:pPr>
        <w:widowControl/>
        <w:spacing w:before="300" w:after="300" w:line="360" w:lineRule="atLeast"/>
        <w:rPr>
          <w:rFonts w:ascii="宋体" w:eastAsia="宋体" w:hAnsi="宋体" w:cs="宋体"/>
          <w:kern w:val="0"/>
          <w:sz w:val="24"/>
          <w:szCs w:val="24"/>
        </w:rPr>
      </w:pPr>
      <w:r w:rsidRPr="00B441A9">
        <w:rPr>
          <w:rFonts w:ascii="仿宋_GB2312" w:eastAsia="仿宋_GB2312" w:hAnsi="Times New Roman" w:cs="Times New Roman" w:hint="eastAsia"/>
          <w:kern w:val="0"/>
          <w:sz w:val="32"/>
          <w:szCs w:val="32"/>
        </w:rPr>
        <w:t>7.历史文化名城名镇名</w:t>
      </w:r>
      <w:proofErr w:type="gramStart"/>
      <w:r w:rsidRPr="00B441A9">
        <w:rPr>
          <w:rFonts w:ascii="仿宋_GB2312" w:eastAsia="仿宋_GB2312" w:hAnsi="Times New Roman" w:cs="Times New Roman" w:hint="eastAsia"/>
          <w:kern w:val="0"/>
          <w:sz w:val="32"/>
          <w:szCs w:val="32"/>
        </w:rPr>
        <w:t>村语言</w:t>
      </w:r>
      <w:proofErr w:type="gramEnd"/>
      <w:r w:rsidRPr="00B441A9">
        <w:rPr>
          <w:rFonts w:ascii="仿宋_GB2312" w:eastAsia="仿宋_GB2312" w:hAnsi="Times New Roman" w:cs="Times New Roman" w:hint="eastAsia"/>
          <w:kern w:val="0"/>
          <w:sz w:val="32"/>
          <w:szCs w:val="32"/>
        </w:rPr>
        <w:t>景观调查研究</w:t>
      </w:r>
    </w:p>
    <w:p w14:paraId="38C6DAE5" w14:textId="77777777" w:rsidR="00315156" w:rsidRPr="00A650B0" w:rsidRDefault="009D1383"/>
    <w:sectPr w:rsidR="00315156" w:rsidRPr="00A650B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5F0F2B" w14:textId="77777777" w:rsidR="009D1383" w:rsidRDefault="009D1383" w:rsidP="00A650B0">
      <w:r>
        <w:separator/>
      </w:r>
    </w:p>
  </w:endnote>
  <w:endnote w:type="continuationSeparator" w:id="0">
    <w:p w14:paraId="444037DF" w14:textId="77777777" w:rsidR="009D1383" w:rsidRDefault="009D1383" w:rsidP="00A650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黑体"/>
    <w:charset w:val="86"/>
    <w:family w:val="script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charset w:val="86"/>
    <w:family w:val="auto"/>
    <w:pitch w:val="default"/>
    <w:sig w:usb0="00000000" w:usb1="00000000" w:usb2="0000000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F743EE2" w14:textId="77777777" w:rsidR="009D1383" w:rsidRDefault="009D1383" w:rsidP="00A650B0">
      <w:r>
        <w:separator/>
      </w:r>
    </w:p>
  </w:footnote>
  <w:footnote w:type="continuationSeparator" w:id="0">
    <w:p w14:paraId="4FCE5EB0" w14:textId="77777777" w:rsidR="009D1383" w:rsidRDefault="009D1383" w:rsidP="00A650B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0629"/>
    <w:rsid w:val="0045096A"/>
    <w:rsid w:val="00972426"/>
    <w:rsid w:val="009D1383"/>
    <w:rsid w:val="00A650B0"/>
    <w:rsid w:val="00C70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68A0684C-9CCB-4DCD-8FF9-EAFBFD8753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650B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650B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650B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650B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650B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82</Words>
  <Characters>474</Characters>
  <Application>Microsoft Office Word</Application>
  <DocSecurity>0</DocSecurity>
  <Lines>3</Lines>
  <Paragraphs>1</Paragraphs>
  <ScaleCrop>false</ScaleCrop>
  <Company/>
  <LinksUpToDate>false</LinksUpToDate>
  <CharactersWithSpaces>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qiao fang</dc:creator>
  <cp:keywords/>
  <dc:description/>
  <cp:lastModifiedBy>qiao fang</cp:lastModifiedBy>
  <cp:revision>2</cp:revision>
  <dcterms:created xsi:type="dcterms:W3CDTF">2021-07-21T10:58:00Z</dcterms:created>
  <dcterms:modified xsi:type="dcterms:W3CDTF">2021-07-21T10:59:00Z</dcterms:modified>
</cp:coreProperties>
</file>